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0FAA" w14:textId="77777777" w:rsidR="00172CD6" w:rsidRDefault="00172CD6" w:rsidP="00172CD6">
      <w:pPr>
        <w:ind w:right="-1627"/>
        <w:rPr>
          <w:rFonts w:ascii="Arial" w:hAnsi="Arial" w:cs="Arial"/>
          <w:b/>
          <w:sz w:val="28"/>
          <w:szCs w:val="30"/>
          <w:lang w:eastAsia="en-US"/>
        </w:rPr>
      </w:pPr>
      <w:r>
        <w:rPr>
          <w:rFonts w:ascii="Arial" w:hAnsi="Arial" w:cs="Arial"/>
          <w:b/>
          <w:sz w:val="28"/>
          <w:szCs w:val="30"/>
          <w:lang w:eastAsia="en-US"/>
        </w:rPr>
        <w:t>RTS enriches intercom capabilities at Cavatina Hall</w:t>
      </w:r>
    </w:p>
    <w:p w14:paraId="0BA0F834" w14:textId="77777777" w:rsidR="00172CD6" w:rsidRPr="009D3FA4" w:rsidRDefault="00172CD6" w:rsidP="00172CD6">
      <w:pPr>
        <w:spacing w:line="340" w:lineRule="atLeast"/>
        <w:ind w:right="-1627"/>
        <w:rPr>
          <w:rFonts w:ascii="Arial" w:hAnsi="Arial" w:cs="Arial"/>
          <w:lang w:val="en-US"/>
        </w:rPr>
      </w:pPr>
    </w:p>
    <w:p w14:paraId="395E96F7" w14:textId="08316A05" w:rsidR="00172CD6" w:rsidRPr="009D3FA4" w:rsidRDefault="00172CD6" w:rsidP="00172CD6">
      <w:pPr>
        <w:pStyle w:val="Strichpunkt"/>
        <w:numPr>
          <w:ilvl w:val="0"/>
          <w:numId w:val="3"/>
        </w:numPr>
        <w:tabs>
          <w:tab w:val="clear" w:pos="360"/>
          <w:tab w:val="num" w:pos="180"/>
        </w:tabs>
        <w:ind w:left="180" w:right="-1629" w:hanging="180"/>
        <w:rPr>
          <w:rFonts w:ascii="Arial" w:eastAsia="Bosch Office Sans" w:hAnsi="Arial" w:cs="Arial"/>
          <w:sz w:val="22"/>
          <w:lang w:val="en-US"/>
        </w:rPr>
      </w:pPr>
      <w:r>
        <w:rPr>
          <w:rFonts w:ascii="Arial" w:eastAsia="Bosch Office Sans" w:hAnsi="Arial" w:cs="Arial"/>
          <w:sz w:val="22"/>
          <w:lang w:val="en-US"/>
        </w:rPr>
        <w:t xml:space="preserve">Largest </w:t>
      </w:r>
      <w:r w:rsidR="00177A01">
        <w:rPr>
          <w:rFonts w:ascii="Arial" w:eastAsia="Bosch Office Sans" w:hAnsi="Arial" w:cs="Arial"/>
          <w:sz w:val="22"/>
          <w:lang w:val="en-US"/>
        </w:rPr>
        <w:t xml:space="preserve">ROAMEO </w:t>
      </w:r>
      <w:r>
        <w:rPr>
          <w:rFonts w:ascii="Arial" w:eastAsia="Bosch Office Sans" w:hAnsi="Arial" w:cs="Arial"/>
          <w:sz w:val="22"/>
          <w:lang w:val="en-US"/>
        </w:rPr>
        <w:t>wireless intercom system in Poland is installed in newly opened Cavatina Hall</w:t>
      </w:r>
    </w:p>
    <w:p w14:paraId="0631F07D" w14:textId="4C2A53F0" w:rsidR="00172CD6" w:rsidRDefault="00172CD6" w:rsidP="00172CD6">
      <w:pPr>
        <w:pStyle w:val="Strichpunkt"/>
        <w:numPr>
          <w:ilvl w:val="0"/>
          <w:numId w:val="3"/>
        </w:numPr>
        <w:tabs>
          <w:tab w:val="clear" w:pos="360"/>
          <w:tab w:val="num" w:pos="180"/>
        </w:tabs>
        <w:ind w:left="180" w:right="-1629" w:hanging="180"/>
        <w:rPr>
          <w:rFonts w:ascii="Arial" w:eastAsia="Bosch Office Sans" w:hAnsi="Arial" w:cs="Arial"/>
          <w:sz w:val="22"/>
          <w:lang w:val="en-US"/>
        </w:rPr>
      </w:pPr>
      <w:r>
        <w:rPr>
          <w:rFonts w:ascii="Arial" w:eastAsia="Bosch Office Sans" w:hAnsi="Arial" w:cs="Arial"/>
          <w:sz w:val="22"/>
          <w:lang w:val="en-US"/>
        </w:rPr>
        <w:t xml:space="preserve">State-of-the-art AV technology is </w:t>
      </w:r>
      <w:r w:rsidR="003E7FE9">
        <w:rPr>
          <w:rFonts w:ascii="Arial" w:eastAsia="Bosch Office Sans" w:hAnsi="Arial" w:cs="Arial"/>
          <w:sz w:val="22"/>
          <w:lang w:val="en-US"/>
        </w:rPr>
        <w:t xml:space="preserve">co-designed, </w:t>
      </w:r>
      <w:r>
        <w:rPr>
          <w:rFonts w:ascii="Arial" w:eastAsia="Bosch Office Sans" w:hAnsi="Arial" w:cs="Arial"/>
          <w:sz w:val="22"/>
          <w:lang w:val="en-US"/>
        </w:rPr>
        <w:t xml:space="preserve">coordinated and </w:t>
      </w:r>
      <w:r w:rsidR="003E7FE9">
        <w:rPr>
          <w:rFonts w:ascii="Arial" w:eastAsia="Bosch Office Sans" w:hAnsi="Arial" w:cs="Arial"/>
          <w:sz w:val="22"/>
          <w:lang w:val="en-US"/>
        </w:rPr>
        <w:t xml:space="preserve">installed </w:t>
      </w:r>
      <w:r>
        <w:rPr>
          <w:rFonts w:ascii="Arial" w:eastAsia="Bosch Office Sans" w:hAnsi="Arial" w:cs="Arial"/>
          <w:sz w:val="22"/>
          <w:lang w:val="en-US"/>
        </w:rPr>
        <w:t>by local partner Audio Plus</w:t>
      </w:r>
    </w:p>
    <w:p w14:paraId="53605083" w14:textId="3015B5ED" w:rsidR="00172CD6" w:rsidRPr="00172CD6" w:rsidRDefault="00177A01" w:rsidP="00172CD6">
      <w:pPr>
        <w:pStyle w:val="Strichpunkt"/>
        <w:numPr>
          <w:ilvl w:val="0"/>
          <w:numId w:val="3"/>
        </w:numPr>
        <w:tabs>
          <w:tab w:val="clear" w:pos="360"/>
          <w:tab w:val="num" w:pos="180"/>
        </w:tabs>
        <w:ind w:left="180" w:right="-1629" w:hanging="180"/>
        <w:rPr>
          <w:rFonts w:ascii="Arial" w:eastAsia="Bosch Office Sans" w:hAnsi="Arial" w:cs="Arial"/>
          <w:sz w:val="22"/>
          <w:lang w:val="en-US"/>
        </w:rPr>
      </w:pPr>
      <w:r>
        <w:rPr>
          <w:rFonts w:ascii="Arial" w:eastAsia="Bosch Office Sans" w:hAnsi="Arial" w:cs="Arial"/>
          <w:sz w:val="22"/>
          <w:lang w:val="en-US"/>
        </w:rPr>
        <w:t xml:space="preserve">ODIN digital matrix and </w:t>
      </w:r>
      <w:r w:rsidR="00172CD6" w:rsidRPr="00172CD6">
        <w:rPr>
          <w:rFonts w:ascii="Arial" w:eastAsia="Bosch Office Sans" w:hAnsi="Arial" w:cs="Arial"/>
          <w:sz w:val="22"/>
          <w:lang w:val="en-US"/>
        </w:rPr>
        <w:t xml:space="preserve">KP-Series keypanels from RTS complete uncompromising set up </w:t>
      </w:r>
    </w:p>
    <w:p w14:paraId="3F5B3549" w14:textId="77777777" w:rsidR="00172CD6" w:rsidRPr="00F97E76" w:rsidRDefault="00172CD6" w:rsidP="00172CD6">
      <w:pPr>
        <w:autoSpaceDE w:val="0"/>
        <w:autoSpaceDN w:val="0"/>
        <w:adjustRightInd w:val="0"/>
        <w:spacing w:line="340" w:lineRule="atLeast"/>
        <w:ind w:right="-1629"/>
        <w:rPr>
          <w:rFonts w:ascii="Arial" w:eastAsia="Bosch Office Sans" w:hAnsi="Arial" w:cs="Arial"/>
          <w:b/>
          <w:sz w:val="22"/>
        </w:rPr>
      </w:pPr>
    </w:p>
    <w:p w14:paraId="29181001" w14:textId="2C9F134F" w:rsidR="00172CD6" w:rsidRPr="002867B3" w:rsidRDefault="00172CD6" w:rsidP="00172CD6">
      <w:pPr>
        <w:spacing w:line="340" w:lineRule="atLeast"/>
        <w:ind w:right="-1627"/>
        <w:rPr>
          <w:rFonts w:ascii="Arial" w:eastAsia="Bosch Office Sans" w:hAnsi="Arial" w:cs="Arial"/>
          <w:color w:val="000000" w:themeColor="text1"/>
          <w:sz w:val="22"/>
        </w:rPr>
      </w:pPr>
      <w:r>
        <w:rPr>
          <w:rFonts w:ascii="Arial" w:eastAsia="Bosch Office Sans" w:hAnsi="Arial" w:cs="Arial"/>
          <w:b/>
          <w:sz w:val="22"/>
        </w:rPr>
        <w:t>Bielsko</w:t>
      </w:r>
      <w:r w:rsidR="003E7FE9">
        <w:rPr>
          <w:rFonts w:ascii="Arial" w:eastAsia="Bosch Office Sans" w:hAnsi="Arial" w:cs="Arial"/>
          <w:b/>
          <w:sz w:val="22"/>
        </w:rPr>
        <w:t>-Biała</w:t>
      </w:r>
      <w:r>
        <w:rPr>
          <w:rFonts w:ascii="Arial" w:eastAsia="Bosch Office Sans" w:hAnsi="Arial" w:cs="Arial"/>
          <w:b/>
          <w:sz w:val="22"/>
        </w:rPr>
        <w:t>, Poland</w:t>
      </w:r>
      <w:r w:rsidRPr="00F97E76">
        <w:rPr>
          <w:rFonts w:ascii="Arial" w:eastAsia="Bosch Office Sans" w:hAnsi="Arial" w:cs="Arial"/>
          <w:b/>
          <w:sz w:val="22"/>
        </w:rPr>
        <w:t xml:space="preserve">, </w:t>
      </w:r>
      <w:r w:rsidR="000C11B6">
        <w:rPr>
          <w:rFonts w:ascii="Arial" w:eastAsia="Bosch Office Sans" w:hAnsi="Arial" w:cs="Arial"/>
          <w:b/>
          <w:sz w:val="22"/>
        </w:rPr>
        <w:t>August</w:t>
      </w:r>
      <w:r w:rsidR="00404E36">
        <w:rPr>
          <w:rFonts w:ascii="Arial" w:eastAsia="Bosch Office Sans" w:hAnsi="Arial" w:cs="Arial"/>
          <w:b/>
          <w:sz w:val="22"/>
        </w:rPr>
        <w:t xml:space="preserve"> </w:t>
      </w:r>
      <w:r>
        <w:rPr>
          <w:rFonts w:ascii="Arial" w:eastAsia="Bosch Office Sans" w:hAnsi="Arial" w:cs="Arial"/>
          <w:b/>
          <w:sz w:val="22"/>
        </w:rPr>
        <w:t>2022 –</w:t>
      </w:r>
      <w:r>
        <w:rPr>
          <w:rFonts w:ascii="Arial" w:eastAsia="Bosch Office Sans" w:hAnsi="Arial" w:cs="Arial"/>
          <w:sz w:val="22"/>
        </w:rPr>
        <w:t xml:space="preserve"> </w:t>
      </w:r>
      <w:r w:rsidRPr="000240C9">
        <w:rPr>
          <w:rFonts w:ascii="Arial" w:eastAsia="Bosch Office Sans" w:hAnsi="Arial" w:cs="Arial"/>
          <w:color w:val="000000" w:themeColor="text1"/>
          <w:sz w:val="22"/>
        </w:rPr>
        <w:t xml:space="preserve">Situated </w:t>
      </w:r>
      <w:r w:rsidR="00BB3519">
        <w:rPr>
          <w:rFonts w:ascii="Arial" w:eastAsia="Bosch Office Sans" w:hAnsi="Arial" w:cs="Arial"/>
          <w:color w:val="000000"/>
          <w:sz w:val="22"/>
        </w:rPr>
        <w:t xml:space="preserve">in the vibrant, historic city of </w:t>
      </w:r>
      <w:r w:rsidR="00BB3519" w:rsidRPr="00A83A4B">
        <w:rPr>
          <w:rFonts w:ascii="Arial" w:eastAsia="Bosch Office Sans" w:hAnsi="Arial" w:cs="Arial"/>
          <w:color w:val="000000"/>
          <w:sz w:val="22"/>
        </w:rPr>
        <w:t>Bielsko-Biała</w:t>
      </w:r>
      <w:r w:rsidR="00BB3519">
        <w:rPr>
          <w:rFonts w:ascii="Arial" w:eastAsia="Bosch Office Sans" w:hAnsi="Arial" w:cs="Arial"/>
          <w:color w:val="000000"/>
          <w:sz w:val="22"/>
        </w:rPr>
        <w:t>,</w:t>
      </w:r>
      <w:r w:rsidR="00BB3519" w:rsidRPr="00A83A4B">
        <w:rPr>
          <w:rFonts w:ascii="Arial" w:eastAsia="Bosch Office Sans" w:hAnsi="Arial" w:cs="Arial"/>
          <w:color w:val="000000"/>
          <w:sz w:val="22"/>
        </w:rPr>
        <w:t xml:space="preserve"> </w:t>
      </w:r>
      <w:r w:rsidRPr="000240C9">
        <w:rPr>
          <w:rFonts w:ascii="Arial" w:eastAsia="Bosch Office Sans" w:hAnsi="Arial" w:cs="Arial"/>
          <w:color w:val="000000" w:themeColor="text1"/>
          <w:sz w:val="22"/>
        </w:rPr>
        <w:t>amongst the Beskidy mountains in southern Poland is Cavatina Hall – a multifunctional building that celebrates the emotive musical experience.</w:t>
      </w:r>
      <w:r w:rsidR="00D377FC" w:rsidRPr="00D377FC">
        <w:rPr>
          <w:rFonts w:ascii="Arial" w:eastAsia="Bosch Office Sans" w:hAnsi="Arial" w:cs="Arial"/>
          <w:color w:val="000000"/>
          <w:sz w:val="22"/>
        </w:rPr>
        <w:t xml:space="preserve"> </w:t>
      </w:r>
      <w:r w:rsidR="00D377FC">
        <w:rPr>
          <w:rFonts w:ascii="Arial" w:eastAsia="Bosch Office Sans" w:hAnsi="Arial" w:cs="Arial"/>
          <w:color w:val="000000"/>
          <w:sz w:val="22"/>
        </w:rPr>
        <w:t>The venue itself is owned by leading Polish development company Cavatina, and is the first privately owned and funded concert hall in Poland.</w:t>
      </w:r>
      <w:r w:rsidRPr="000240C9">
        <w:rPr>
          <w:rFonts w:ascii="Arial" w:eastAsia="Bosch Office Sans" w:hAnsi="Arial" w:cs="Arial"/>
          <w:color w:val="000000" w:themeColor="text1"/>
          <w:sz w:val="22"/>
        </w:rPr>
        <w:t xml:space="preserve"> Officially opening its doors in March of this year, the six-storey building counts over 9,000 square metres of top-tier office space, a cutting-edge recording studio, a chamber music</w:t>
      </w:r>
      <w:r>
        <w:rPr>
          <w:rFonts w:ascii="Arial" w:eastAsia="Bosch Office Sans" w:hAnsi="Arial" w:cs="Arial"/>
          <w:color w:val="000000" w:themeColor="text1"/>
          <w:sz w:val="22"/>
        </w:rPr>
        <w:t xml:space="preserve"> room</w:t>
      </w:r>
      <w:r w:rsidRPr="000240C9">
        <w:rPr>
          <w:rFonts w:ascii="Arial" w:eastAsia="Bosch Office Sans" w:hAnsi="Arial" w:cs="Arial"/>
          <w:color w:val="000000" w:themeColor="text1"/>
          <w:sz w:val="22"/>
        </w:rPr>
        <w:t xml:space="preserve"> an</w:t>
      </w:r>
      <w:r>
        <w:rPr>
          <w:rFonts w:ascii="Arial" w:eastAsia="Bosch Office Sans" w:hAnsi="Arial" w:cs="Arial"/>
          <w:color w:val="000000" w:themeColor="text1"/>
          <w:sz w:val="22"/>
        </w:rPr>
        <w:t xml:space="preserve">d finally, a </w:t>
      </w:r>
      <w:r w:rsidRPr="000240C9">
        <w:rPr>
          <w:rFonts w:ascii="Arial" w:eastAsia="Bosch Office Sans" w:hAnsi="Arial" w:cs="Arial"/>
          <w:color w:val="000000" w:themeColor="text1"/>
          <w:sz w:val="22"/>
        </w:rPr>
        <w:t xml:space="preserve">majestic 1,000 capacity concert hall. Boasting a state-of-the-art stage with </w:t>
      </w:r>
      <w:r w:rsidR="002867B3">
        <w:rPr>
          <w:rFonts w:ascii="Arial" w:eastAsia="Bosch Office Sans" w:hAnsi="Arial" w:cs="Arial"/>
          <w:color w:val="000000" w:themeColor="text1"/>
          <w:sz w:val="22"/>
        </w:rPr>
        <w:t xml:space="preserve">a comprehensive installation including an L-ISA </w:t>
      </w:r>
      <w:r w:rsidR="007055CF">
        <w:rPr>
          <w:rFonts w:ascii="Arial" w:eastAsia="Bosch Office Sans" w:hAnsi="Arial" w:cs="Arial"/>
          <w:color w:val="000000" w:themeColor="text1"/>
          <w:sz w:val="22"/>
        </w:rPr>
        <w:t xml:space="preserve">immersive </w:t>
      </w:r>
      <w:r w:rsidR="002867B3">
        <w:rPr>
          <w:rFonts w:ascii="Arial" w:eastAsia="Bosch Office Sans" w:hAnsi="Arial" w:cs="Arial"/>
          <w:color w:val="000000" w:themeColor="text1"/>
          <w:sz w:val="22"/>
        </w:rPr>
        <w:t>sound system and extensive digital intercom</w:t>
      </w:r>
      <w:r w:rsidR="00177A01">
        <w:rPr>
          <w:rFonts w:ascii="Arial" w:eastAsia="Bosch Office Sans" w:hAnsi="Arial" w:cs="Arial"/>
          <w:color w:val="000000" w:themeColor="text1"/>
          <w:sz w:val="22"/>
        </w:rPr>
        <w:t>s</w:t>
      </w:r>
      <w:r w:rsidR="002867B3">
        <w:rPr>
          <w:rFonts w:ascii="Arial" w:eastAsia="Bosch Office Sans" w:hAnsi="Arial" w:cs="Arial"/>
          <w:color w:val="000000" w:themeColor="text1"/>
          <w:sz w:val="22"/>
        </w:rPr>
        <w:t xml:space="preserve"> by RTS, </w:t>
      </w:r>
      <w:r w:rsidRPr="00BB3519">
        <w:rPr>
          <w:rFonts w:ascii="Arial" w:hAnsi="Arial" w:cs="Arial"/>
          <w:color w:val="000000" w:themeColor="text1"/>
          <w:sz w:val="22"/>
          <w:szCs w:val="22"/>
          <w:shd w:val="clear" w:color="auto" w:fill="FFFFFF"/>
          <w:lang w:eastAsia="en-GB"/>
        </w:rPr>
        <w:t xml:space="preserve">the </w:t>
      </w:r>
      <w:r w:rsidR="002867B3" w:rsidRPr="00BB3519">
        <w:rPr>
          <w:rFonts w:ascii="Arial" w:hAnsi="Arial" w:cs="Arial"/>
          <w:color w:val="000000" w:themeColor="text1"/>
          <w:sz w:val="22"/>
          <w:szCs w:val="22"/>
          <w:shd w:val="clear" w:color="auto" w:fill="FFFFFF"/>
          <w:lang w:eastAsia="en-GB"/>
        </w:rPr>
        <w:t xml:space="preserve">performance </w:t>
      </w:r>
      <w:r w:rsidRPr="00BB3519">
        <w:rPr>
          <w:rFonts w:ascii="Arial" w:hAnsi="Arial" w:cs="Arial"/>
          <w:color w:val="000000" w:themeColor="text1"/>
          <w:sz w:val="22"/>
          <w:szCs w:val="22"/>
          <w:shd w:val="clear" w:color="auto" w:fill="FFFFFF"/>
          <w:lang w:eastAsia="en-GB"/>
        </w:rPr>
        <w:t>hall is considered the crown jewel of Cavatina</w:t>
      </w:r>
      <w:r w:rsidR="002867B3" w:rsidRPr="00BB3519">
        <w:rPr>
          <w:rFonts w:ascii="Arial" w:hAnsi="Arial" w:cs="Arial"/>
          <w:color w:val="000000" w:themeColor="text1"/>
          <w:sz w:val="22"/>
          <w:szCs w:val="22"/>
          <w:shd w:val="clear" w:color="auto" w:fill="FFFFFF"/>
          <w:lang w:eastAsia="en-GB"/>
        </w:rPr>
        <w:t xml:space="preserve"> and a milestone in concert sound</w:t>
      </w:r>
      <w:r w:rsidR="007055CF" w:rsidRPr="00BB3519">
        <w:rPr>
          <w:rFonts w:ascii="Arial" w:hAnsi="Arial" w:cs="Arial"/>
          <w:color w:val="000000" w:themeColor="text1"/>
          <w:sz w:val="22"/>
          <w:szCs w:val="22"/>
          <w:shd w:val="clear" w:color="auto" w:fill="FFFFFF"/>
          <w:lang w:eastAsia="en-GB"/>
        </w:rPr>
        <w:t xml:space="preserve"> in the country and region</w:t>
      </w:r>
      <w:r w:rsidRPr="00BB3519">
        <w:rPr>
          <w:rFonts w:ascii="Arial" w:hAnsi="Arial" w:cs="Arial"/>
          <w:color w:val="000000" w:themeColor="text1"/>
          <w:sz w:val="22"/>
          <w:szCs w:val="22"/>
          <w:shd w:val="clear" w:color="auto" w:fill="FFFFFF"/>
          <w:lang w:eastAsia="en-GB"/>
        </w:rPr>
        <w:t>.</w:t>
      </w:r>
      <w:r>
        <w:rPr>
          <w:rFonts w:ascii="Roboto" w:hAnsi="Roboto"/>
          <w:color w:val="000000" w:themeColor="text1"/>
          <w:sz w:val="21"/>
          <w:szCs w:val="21"/>
          <w:shd w:val="clear" w:color="auto" w:fill="FFFFFF"/>
          <w:lang w:eastAsia="en-GB"/>
        </w:rPr>
        <w:t xml:space="preserve"> </w:t>
      </w:r>
    </w:p>
    <w:p w14:paraId="1B2AD214" w14:textId="77777777" w:rsidR="00172CD6" w:rsidRDefault="00172CD6" w:rsidP="00172CD6">
      <w:pPr>
        <w:spacing w:line="340" w:lineRule="atLeast"/>
        <w:ind w:right="-1627"/>
        <w:rPr>
          <w:rFonts w:ascii="Roboto" w:hAnsi="Roboto"/>
          <w:color w:val="000000" w:themeColor="text1"/>
          <w:sz w:val="21"/>
          <w:szCs w:val="21"/>
          <w:shd w:val="clear" w:color="auto" w:fill="FFFFFF"/>
          <w:lang w:eastAsia="en-GB"/>
        </w:rPr>
      </w:pPr>
    </w:p>
    <w:p w14:paraId="54CA0954" w14:textId="670031CE" w:rsidR="00172CD6" w:rsidRDefault="00172CD6" w:rsidP="00172CD6">
      <w:pPr>
        <w:spacing w:line="340" w:lineRule="atLeast"/>
        <w:ind w:right="-1627"/>
        <w:rPr>
          <w:rFonts w:ascii="Arial" w:hAnsi="Arial" w:cs="Arial"/>
          <w:sz w:val="22"/>
          <w:szCs w:val="22"/>
        </w:rPr>
      </w:pPr>
      <w:r>
        <w:rPr>
          <w:rFonts w:ascii="Arial" w:eastAsia="Bosch Office Sans" w:hAnsi="Arial" w:cs="Arial"/>
          <w:sz w:val="22"/>
        </w:rPr>
        <w:t>Coordinated</w:t>
      </w:r>
      <w:r w:rsidR="00F02DB3">
        <w:rPr>
          <w:rFonts w:ascii="Arial" w:eastAsia="Bosch Office Sans" w:hAnsi="Arial" w:cs="Arial"/>
          <w:sz w:val="22"/>
        </w:rPr>
        <w:t>,</w:t>
      </w:r>
      <w:r>
        <w:rPr>
          <w:rFonts w:ascii="Arial" w:eastAsia="Bosch Office Sans" w:hAnsi="Arial" w:cs="Arial"/>
          <w:sz w:val="22"/>
        </w:rPr>
        <w:t xml:space="preserve"> co-designed </w:t>
      </w:r>
      <w:r w:rsidR="00F02DB3">
        <w:rPr>
          <w:rFonts w:ascii="Arial" w:eastAsia="Bosch Office Sans" w:hAnsi="Arial" w:cs="Arial"/>
          <w:sz w:val="22"/>
        </w:rPr>
        <w:t xml:space="preserve">and installed </w:t>
      </w:r>
      <w:r>
        <w:rPr>
          <w:rFonts w:ascii="Arial" w:eastAsia="Bosch Office Sans" w:hAnsi="Arial" w:cs="Arial"/>
          <w:sz w:val="22"/>
        </w:rPr>
        <w:t>by local RTS partner Audio Plus, the branches of stage technology include immersive sound, cinema technology,</w:t>
      </w:r>
      <w:r w:rsidR="008D2164">
        <w:rPr>
          <w:rFonts w:ascii="Arial" w:eastAsia="Bosch Office Sans" w:hAnsi="Arial" w:cs="Arial"/>
          <w:sz w:val="22"/>
        </w:rPr>
        <w:t xml:space="preserve"> </w:t>
      </w:r>
      <w:r w:rsidR="00177A01">
        <w:rPr>
          <w:rFonts w:ascii="Arial" w:eastAsia="Bosch Office Sans" w:hAnsi="Arial" w:cs="Arial"/>
          <w:sz w:val="22"/>
        </w:rPr>
        <w:t xml:space="preserve">audio </w:t>
      </w:r>
      <w:r w:rsidR="008D2164">
        <w:rPr>
          <w:rFonts w:ascii="Arial" w:eastAsia="Bosch Office Sans" w:hAnsi="Arial" w:cs="Arial"/>
          <w:sz w:val="22"/>
        </w:rPr>
        <w:t xml:space="preserve">signal network and </w:t>
      </w:r>
      <w:r>
        <w:rPr>
          <w:rFonts w:ascii="Arial" w:eastAsia="Bosch Office Sans" w:hAnsi="Arial" w:cs="Arial"/>
          <w:sz w:val="22"/>
        </w:rPr>
        <w:t xml:space="preserve">intercoms to name a few. Relying on a digital intercom solution from RTS, </w:t>
      </w:r>
      <w:r>
        <w:rPr>
          <w:rFonts w:ascii="Arial" w:hAnsi="Arial" w:cs="Arial"/>
          <w:sz w:val="22"/>
          <w:szCs w:val="22"/>
        </w:rPr>
        <w:t xml:space="preserve">the stage managers have full communication in the whole venue with various KP-Series keypanels and ROAMEO DECT-based wireless intercom systems with an ODIN digital matrix at the center. </w:t>
      </w:r>
    </w:p>
    <w:p w14:paraId="65D4C0F7" w14:textId="77777777" w:rsidR="00172CD6" w:rsidRDefault="00172CD6" w:rsidP="00172CD6">
      <w:pPr>
        <w:spacing w:line="340" w:lineRule="atLeast"/>
        <w:ind w:right="-1627"/>
        <w:rPr>
          <w:rFonts w:ascii="Arial" w:hAnsi="Arial" w:cs="Arial"/>
          <w:sz w:val="22"/>
          <w:szCs w:val="22"/>
        </w:rPr>
      </w:pPr>
    </w:p>
    <w:p w14:paraId="2DFBC1B0" w14:textId="080D5EBC" w:rsidR="00172CD6" w:rsidRDefault="00172CD6" w:rsidP="00172CD6">
      <w:pPr>
        <w:spacing w:line="340" w:lineRule="atLeast"/>
        <w:ind w:right="-1627"/>
        <w:rPr>
          <w:rFonts w:ascii="Arial" w:hAnsi="Arial" w:cs="Arial"/>
          <w:sz w:val="22"/>
          <w:szCs w:val="22"/>
        </w:rPr>
      </w:pPr>
      <w:r>
        <w:rPr>
          <w:rFonts w:ascii="Arial" w:hAnsi="Arial" w:cs="Arial"/>
          <w:sz w:val="22"/>
          <w:szCs w:val="22"/>
        </w:rPr>
        <w:t>“RTS’s broad intercom portfolio allowed us to choose the models to suit all needs of the users in different locations for Cavatin</w:t>
      </w:r>
      <w:r w:rsidR="00404E36">
        <w:rPr>
          <w:rFonts w:ascii="Arial" w:hAnsi="Arial" w:cs="Arial"/>
          <w:sz w:val="22"/>
          <w:szCs w:val="22"/>
        </w:rPr>
        <w:t>a</w:t>
      </w:r>
      <w:r>
        <w:rPr>
          <w:rFonts w:ascii="Arial" w:hAnsi="Arial" w:cs="Arial"/>
          <w:sz w:val="22"/>
          <w:szCs w:val="22"/>
        </w:rPr>
        <w:t xml:space="preserve"> Hall,” says Tomasz Ibrom, Project and Installation Engineer, Audio Plus</w:t>
      </w:r>
      <w:r w:rsidR="007055CF" w:rsidRPr="007055CF">
        <w:rPr>
          <w:rFonts w:ascii="Arial" w:hAnsi="Arial" w:cs="Arial"/>
          <w:sz w:val="22"/>
          <w:szCs w:val="22"/>
        </w:rPr>
        <w:t>, who was responsible for system integration at Cavatina Hall.</w:t>
      </w:r>
      <w:r>
        <w:rPr>
          <w:rFonts w:ascii="Arial" w:hAnsi="Arial" w:cs="Arial"/>
          <w:sz w:val="22"/>
          <w:szCs w:val="22"/>
        </w:rPr>
        <w:t xml:space="preserve"> “</w:t>
      </w:r>
      <w:r w:rsidR="00C57CDE" w:rsidRPr="00C57CDE">
        <w:rPr>
          <w:rFonts w:ascii="Arial" w:hAnsi="Arial" w:cs="Arial"/>
          <w:sz w:val="22"/>
          <w:szCs w:val="22"/>
          <w:lang w:val="en-US"/>
        </w:rPr>
        <w:t>Cavatina Hall is a big building made out of concrete</w:t>
      </w:r>
      <w:r w:rsidR="00C57CDE">
        <w:rPr>
          <w:rFonts w:ascii="Arial" w:hAnsi="Arial" w:cs="Arial"/>
          <w:sz w:val="22"/>
          <w:szCs w:val="22"/>
          <w:lang w:val="en-US"/>
        </w:rPr>
        <w:t>,</w:t>
      </w:r>
      <w:r w:rsidR="00C57CDE" w:rsidRPr="00C57CDE">
        <w:rPr>
          <w:rFonts w:ascii="Arial" w:hAnsi="Arial" w:cs="Arial"/>
          <w:sz w:val="22"/>
          <w:szCs w:val="22"/>
          <w:lang w:val="en-US"/>
        </w:rPr>
        <w:t xml:space="preserve"> steel and glass, with lots of separate halls and rooms with thick concrete walls between them. Despite this there is wireless intercom communication provided in almost every place of the building. </w:t>
      </w:r>
      <w:r>
        <w:rPr>
          <w:rFonts w:ascii="Arial" w:hAnsi="Arial" w:cs="Arial"/>
          <w:sz w:val="22"/>
          <w:szCs w:val="22"/>
        </w:rPr>
        <w:t xml:space="preserve">We selected every place where users might need to communicate with co-workers in other rooms and provided wireless transmission there – it works fantastically.” </w:t>
      </w:r>
    </w:p>
    <w:p w14:paraId="2E423D61" w14:textId="77777777" w:rsidR="00172CD6" w:rsidRDefault="00172CD6" w:rsidP="00172CD6">
      <w:pPr>
        <w:spacing w:line="340" w:lineRule="atLeast"/>
        <w:ind w:right="-1627"/>
        <w:rPr>
          <w:rFonts w:ascii="Arial" w:hAnsi="Arial" w:cs="Arial"/>
          <w:sz w:val="22"/>
          <w:szCs w:val="22"/>
        </w:rPr>
      </w:pPr>
    </w:p>
    <w:p w14:paraId="3E396DCF" w14:textId="158A54F7" w:rsidR="00172CD6" w:rsidRDefault="00172CD6" w:rsidP="00172CD6">
      <w:pPr>
        <w:spacing w:line="340" w:lineRule="atLeast"/>
        <w:ind w:right="-1627"/>
        <w:rPr>
          <w:rFonts w:ascii="Arial" w:hAnsi="Arial" w:cs="Arial"/>
          <w:sz w:val="22"/>
          <w:szCs w:val="22"/>
        </w:rPr>
      </w:pPr>
      <w:r>
        <w:rPr>
          <w:rFonts w:ascii="Arial" w:hAnsi="Arial" w:cs="Arial"/>
          <w:sz w:val="22"/>
          <w:szCs w:val="22"/>
        </w:rPr>
        <w:t xml:space="preserve">Being a coherent, innovative building with a very effective </w:t>
      </w:r>
      <w:r w:rsidR="00177A01">
        <w:rPr>
          <w:rFonts w:ascii="Arial" w:hAnsi="Arial" w:cs="Arial"/>
          <w:sz w:val="22"/>
          <w:szCs w:val="22"/>
        </w:rPr>
        <w:t xml:space="preserve">audio </w:t>
      </w:r>
      <w:r>
        <w:rPr>
          <w:rFonts w:ascii="Arial" w:hAnsi="Arial" w:cs="Arial"/>
          <w:sz w:val="22"/>
          <w:szCs w:val="22"/>
        </w:rPr>
        <w:t>signal network, all the systems in Cavatina Hall had to be adaptable enough to work within the concert space. “</w:t>
      </w:r>
      <w:r w:rsidR="00C57CDE">
        <w:rPr>
          <w:rFonts w:ascii="Arial" w:hAnsi="Arial" w:cs="Arial"/>
          <w:sz w:val="22"/>
          <w:szCs w:val="22"/>
        </w:rPr>
        <w:t>T</w:t>
      </w:r>
      <w:r w:rsidR="00C57CDE" w:rsidRPr="00C57CDE">
        <w:rPr>
          <w:rFonts w:ascii="Arial" w:hAnsi="Arial" w:cs="Arial"/>
          <w:sz w:val="22"/>
          <w:szCs w:val="22"/>
          <w:lang w:val="en-US"/>
        </w:rPr>
        <w:t>he client had a very uncompromising approach to all the systems working in Cavatina Hall, not only the acoustics elements or PA, but also all the supporting systems like intercom, scene action preview system, digital signage system, public address system</w:t>
      </w:r>
      <w:r w:rsidR="00C57CDE">
        <w:rPr>
          <w:rFonts w:ascii="Arial" w:hAnsi="Arial" w:cs="Arial"/>
          <w:sz w:val="22"/>
          <w:szCs w:val="22"/>
          <w:lang w:val="en-US"/>
        </w:rPr>
        <w:t>,”</w:t>
      </w:r>
      <w:r w:rsidR="00C57CDE" w:rsidRPr="00C57CDE">
        <w:rPr>
          <w:rFonts w:ascii="Arial" w:hAnsi="Arial" w:cs="Arial"/>
          <w:sz w:val="22"/>
          <w:szCs w:val="22"/>
        </w:rPr>
        <w:t xml:space="preserve"> </w:t>
      </w:r>
      <w:r w:rsidR="00C57CDE">
        <w:rPr>
          <w:rFonts w:ascii="Arial" w:hAnsi="Arial" w:cs="Arial"/>
          <w:sz w:val="22"/>
          <w:szCs w:val="22"/>
        </w:rPr>
        <w:t xml:space="preserve">adds </w:t>
      </w:r>
      <w:r w:rsidR="00C57CDE" w:rsidRPr="007055CF">
        <w:rPr>
          <w:rFonts w:ascii="Arial" w:hAnsi="Arial" w:cs="Arial"/>
          <w:sz w:val="22"/>
          <w:szCs w:val="22"/>
        </w:rPr>
        <w:t>Stanisław Mielczarek, Tech Support Enginee</w:t>
      </w:r>
      <w:r w:rsidR="00C57CDE">
        <w:rPr>
          <w:rFonts w:ascii="Arial" w:hAnsi="Arial" w:cs="Arial"/>
          <w:sz w:val="22"/>
          <w:szCs w:val="22"/>
        </w:rPr>
        <w:t>r</w:t>
      </w:r>
      <w:r w:rsidR="00C57CDE" w:rsidRPr="007055CF">
        <w:rPr>
          <w:rFonts w:ascii="Arial" w:hAnsi="Arial" w:cs="Arial"/>
          <w:sz w:val="22"/>
          <w:szCs w:val="22"/>
        </w:rPr>
        <w:t>, Audio Plus</w:t>
      </w:r>
      <w:r w:rsidR="00C57CDE">
        <w:rPr>
          <w:rFonts w:ascii="Arial" w:hAnsi="Arial" w:cs="Arial"/>
          <w:sz w:val="22"/>
          <w:szCs w:val="22"/>
        </w:rPr>
        <w:t>. “</w:t>
      </w:r>
      <w:r>
        <w:rPr>
          <w:rFonts w:ascii="Arial" w:hAnsi="Arial" w:cs="Arial"/>
          <w:sz w:val="22"/>
          <w:szCs w:val="22"/>
        </w:rPr>
        <w:t xml:space="preserve">The most important aspect was flexibility and that is </w:t>
      </w:r>
      <w:r>
        <w:rPr>
          <w:rFonts w:ascii="Arial" w:hAnsi="Arial" w:cs="Arial"/>
          <w:sz w:val="22"/>
          <w:szCs w:val="22"/>
        </w:rPr>
        <w:lastRenderedPageBreak/>
        <w:t>exactly why the ODIN matrix was chosen</w:t>
      </w:r>
      <w:r w:rsidR="00C57CDE">
        <w:rPr>
          <w:rFonts w:ascii="Arial" w:hAnsi="Arial" w:cs="Arial"/>
          <w:sz w:val="22"/>
          <w:szCs w:val="22"/>
        </w:rPr>
        <w:t xml:space="preserve">. </w:t>
      </w:r>
      <w:r>
        <w:rPr>
          <w:rFonts w:ascii="Arial" w:hAnsi="Arial" w:cs="Arial"/>
          <w:sz w:val="22"/>
          <w:szCs w:val="22"/>
        </w:rPr>
        <w:t>Its ability to connect with different systems in various audio formats was perfect for this type of project.</w:t>
      </w:r>
      <w:r w:rsidR="00C57CDE">
        <w:rPr>
          <w:rFonts w:ascii="Arial" w:hAnsi="Arial" w:cs="Arial"/>
          <w:sz w:val="22"/>
          <w:szCs w:val="22"/>
        </w:rPr>
        <w:t xml:space="preserve"> The KP-Series key panels </w:t>
      </w:r>
      <w:r w:rsidR="00C57CDE" w:rsidRPr="00C57CDE">
        <w:rPr>
          <w:rFonts w:ascii="Arial" w:hAnsi="Arial" w:cs="Arial"/>
          <w:sz w:val="22"/>
          <w:szCs w:val="22"/>
          <w:lang w:val="en-US"/>
        </w:rPr>
        <w:t>were chosen to exactly match the needs of the user in certain locations</w:t>
      </w:r>
      <w:r w:rsidR="00C57CDE">
        <w:rPr>
          <w:rFonts w:ascii="Arial" w:hAnsi="Arial" w:cs="Arial"/>
          <w:sz w:val="22"/>
          <w:szCs w:val="22"/>
          <w:lang w:val="en-US"/>
        </w:rPr>
        <w:t>. The breadth</w:t>
      </w:r>
      <w:r w:rsidR="005C3874">
        <w:rPr>
          <w:rFonts w:ascii="Arial" w:hAnsi="Arial" w:cs="Arial"/>
          <w:sz w:val="22"/>
          <w:szCs w:val="22"/>
          <w:lang w:val="en-US"/>
        </w:rPr>
        <w:t xml:space="preserve"> of the RTS portfolio allowed us to make the right choice in every situation.</w:t>
      </w:r>
      <w:r>
        <w:rPr>
          <w:rFonts w:ascii="Arial" w:hAnsi="Arial" w:cs="Arial"/>
          <w:sz w:val="22"/>
          <w:szCs w:val="22"/>
        </w:rPr>
        <w:t xml:space="preserve">”  </w:t>
      </w:r>
    </w:p>
    <w:p w14:paraId="3C366130" w14:textId="77777777" w:rsidR="00172CD6" w:rsidRDefault="00172CD6" w:rsidP="00172CD6">
      <w:pPr>
        <w:spacing w:line="340" w:lineRule="atLeast"/>
        <w:ind w:right="-1627"/>
        <w:rPr>
          <w:rFonts w:ascii="Arial" w:hAnsi="Arial" w:cs="Arial"/>
          <w:sz w:val="22"/>
          <w:szCs w:val="22"/>
        </w:rPr>
      </w:pPr>
    </w:p>
    <w:p w14:paraId="0D3B30C1" w14:textId="1FAA7351" w:rsidR="00172CD6" w:rsidRDefault="00F02DB3" w:rsidP="00172CD6">
      <w:pPr>
        <w:spacing w:line="340" w:lineRule="atLeast"/>
        <w:ind w:right="-1627"/>
        <w:rPr>
          <w:rFonts w:ascii="Arial" w:hAnsi="Arial" w:cs="Arial"/>
          <w:sz w:val="22"/>
          <w:szCs w:val="22"/>
        </w:rPr>
      </w:pPr>
      <w:r>
        <w:rPr>
          <w:rFonts w:ascii="Arial" w:hAnsi="Arial" w:cs="Arial"/>
          <w:sz w:val="22"/>
          <w:szCs w:val="22"/>
        </w:rPr>
        <w:t>Taking three years to construct and fully equip</w:t>
      </w:r>
      <w:r w:rsidR="00172CD6">
        <w:rPr>
          <w:rFonts w:ascii="Arial" w:hAnsi="Arial" w:cs="Arial"/>
          <w:sz w:val="22"/>
          <w:szCs w:val="22"/>
        </w:rPr>
        <w:t>, the</w:t>
      </w:r>
      <w:r>
        <w:rPr>
          <w:rFonts w:ascii="Arial" w:hAnsi="Arial" w:cs="Arial"/>
          <w:sz w:val="22"/>
          <w:szCs w:val="22"/>
        </w:rPr>
        <w:t xml:space="preserve"> venue now boasts the</w:t>
      </w:r>
      <w:r w:rsidR="00172CD6">
        <w:rPr>
          <w:rFonts w:ascii="Arial" w:hAnsi="Arial" w:cs="Arial"/>
          <w:sz w:val="22"/>
          <w:szCs w:val="22"/>
        </w:rPr>
        <w:t xml:space="preserve"> largest </w:t>
      </w:r>
      <w:r w:rsidR="00177A01">
        <w:rPr>
          <w:rFonts w:ascii="Arial" w:hAnsi="Arial" w:cs="Arial"/>
          <w:sz w:val="22"/>
          <w:szCs w:val="22"/>
        </w:rPr>
        <w:t xml:space="preserve">ROAMEO </w:t>
      </w:r>
      <w:r w:rsidR="00172CD6">
        <w:rPr>
          <w:rFonts w:ascii="Arial" w:hAnsi="Arial" w:cs="Arial"/>
          <w:sz w:val="22"/>
          <w:szCs w:val="22"/>
        </w:rPr>
        <w:t>wireless intercom system in Poland</w:t>
      </w:r>
      <w:r w:rsidR="00404E36">
        <w:rPr>
          <w:rFonts w:ascii="Arial" w:hAnsi="Arial" w:cs="Arial"/>
          <w:sz w:val="22"/>
          <w:szCs w:val="22"/>
        </w:rPr>
        <w:t>,</w:t>
      </w:r>
      <w:r w:rsidR="00172CD6">
        <w:rPr>
          <w:rFonts w:ascii="Arial" w:hAnsi="Arial" w:cs="Arial"/>
          <w:sz w:val="22"/>
          <w:szCs w:val="22"/>
        </w:rPr>
        <w:t xml:space="preserve"> </w:t>
      </w:r>
      <w:r w:rsidR="005543BE">
        <w:rPr>
          <w:rFonts w:ascii="Arial" w:hAnsi="Arial" w:cs="Arial"/>
          <w:sz w:val="22"/>
          <w:szCs w:val="22"/>
        </w:rPr>
        <w:t>featuring nine AP-1800s and eight TR-1800s</w:t>
      </w:r>
      <w:r w:rsidR="00404E36">
        <w:rPr>
          <w:rFonts w:ascii="Arial" w:hAnsi="Arial" w:cs="Arial"/>
          <w:sz w:val="22"/>
          <w:szCs w:val="22"/>
        </w:rPr>
        <w:t>,</w:t>
      </w:r>
      <w:r w:rsidR="005543BE">
        <w:rPr>
          <w:rFonts w:ascii="Arial" w:hAnsi="Arial" w:cs="Arial"/>
          <w:sz w:val="22"/>
          <w:szCs w:val="22"/>
        </w:rPr>
        <w:t xml:space="preserve"> has been </w:t>
      </w:r>
      <w:r w:rsidR="00172CD6">
        <w:rPr>
          <w:rFonts w:ascii="Arial" w:hAnsi="Arial" w:cs="Arial"/>
          <w:sz w:val="22"/>
          <w:szCs w:val="22"/>
        </w:rPr>
        <w:t xml:space="preserve">installed and is now being put into practice across the multifunctional space. “It did take lot of resources, work and time,” adds Ibrom. “But in the end, it was worth it, because we could propose absolutely uncompromising solutions and it is now a reference for us – which will be valid for years to come.” </w:t>
      </w:r>
    </w:p>
    <w:p w14:paraId="32CA0613" w14:textId="77777777" w:rsidR="00172CD6" w:rsidRDefault="00172CD6" w:rsidP="00172CD6">
      <w:pPr>
        <w:spacing w:line="340" w:lineRule="atLeast"/>
        <w:ind w:right="-1627"/>
        <w:rPr>
          <w:rFonts w:ascii="Arial" w:hAnsi="Arial" w:cs="Arial"/>
          <w:sz w:val="22"/>
          <w:szCs w:val="22"/>
        </w:rPr>
      </w:pPr>
    </w:p>
    <w:p w14:paraId="0B57D5F5" w14:textId="3E080B79" w:rsidR="00172CD6" w:rsidRDefault="00172CD6" w:rsidP="00172CD6">
      <w:pPr>
        <w:spacing w:line="340" w:lineRule="atLeast"/>
        <w:ind w:right="-1627"/>
        <w:rPr>
          <w:rFonts w:ascii="Arial" w:hAnsi="Arial" w:cs="Arial"/>
          <w:sz w:val="22"/>
          <w:szCs w:val="22"/>
        </w:rPr>
      </w:pPr>
      <w:r>
        <w:rPr>
          <w:rFonts w:ascii="Arial" w:hAnsi="Arial" w:cs="Arial"/>
          <w:sz w:val="22"/>
          <w:szCs w:val="22"/>
        </w:rPr>
        <w:t xml:space="preserve">Cavatina Hall now boasts a versatile and flexible signal distribution system - virtually transforming any type of signal into any other type of signal, regardless of analog or digital. </w:t>
      </w:r>
      <w:r w:rsidR="005C3874">
        <w:rPr>
          <w:rFonts w:ascii="Arial" w:hAnsi="Arial" w:cs="Arial"/>
          <w:sz w:val="22"/>
          <w:szCs w:val="22"/>
        </w:rPr>
        <w:t>“</w:t>
      </w:r>
      <w:r w:rsidR="005C3874" w:rsidRPr="003D5289">
        <w:rPr>
          <w:rFonts w:ascii="Arial" w:hAnsi="Arial" w:cs="Arial"/>
          <w:sz w:val="22"/>
          <w:szCs w:val="22"/>
        </w:rPr>
        <w:t>Cavatina Hall is a concert hall first of all, but also a whole complex, with the chamber music hall and the recording studio being a valuable complement to the concert hall</w:t>
      </w:r>
      <w:r w:rsidR="005C3874">
        <w:rPr>
          <w:rFonts w:ascii="Arial" w:hAnsi="Arial" w:cs="Arial"/>
          <w:sz w:val="22"/>
          <w:szCs w:val="22"/>
        </w:rPr>
        <w:t xml:space="preserve">,” concludes </w:t>
      </w:r>
      <w:r w:rsidR="005C3874" w:rsidRPr="003D5289">
        <w:rPr>
          <w:rFonts w:ascii="Arial" w:hAnsi="Arial" w:cs="Arial"/>
          <w:sz w:val="22"/>
          <w:szCs w:val="22"/>
        </w:rPr>
        <w:t>Katarzyna Pytlarczyk, CEO, Fiducia Foundation</w:t>
      </w:r>
      <w:r w:rsidR="005C3874">
        <w:rPr>
          <w:rFonts w:ascii="Arial" w:hAnsi="Arial" w:cs="Arial"/>
          <w:sz w:val="22"/>
          <w:szCs w:val="22"/>
        </w:rPr>
        <w:t>,</w:t>
      </w:r>
      <w:r w:rsidR="005C3874" w:rsidRPr="003D5289">
        <w:rPr>
          <w:rFonts w:ascii="Arial" w:hAnsi="Arial" w:cs="Arial"/>
          <w:sz w:val="22"/>
          <w:szCs w:val="22"/>
        </w:rPr>
        <w:t xml:space="preserve"> administrator of Cavatina Hall. </w:t>
      </w:r>
      <w:r w:rsidR="005C3874">
        <w:rPr>
          <w:rFonts w:ascii="Arial" w:hAnsi="Arial" w:cs="Arial"/>
          <w:sz w:val="22"/>
          <w:szCs w:val="22"/>
        </w:rPr>
        <w:t>“</w:t>
      </w:r>
      <w:r w:rsidR="005C3874" w:rsidRPr="003D5289">
        <w:rPr>
          <w:rFonts w:ascii="Arial" w:hAnsi="Arial" w:cs="Arial"/>
          <w:sz w:val="22"/>
          <w:szCs w:val="22"/>
        </w:rPr>
        <w:t>It is quite an honor to be able to participate in this project. I feel pride and a surge of energy. I feel that something unique is happening before our eyes.</w:t>
      </w:r>
      <w:r w:rsidR="005C3874">
        <w:rPr>
          <w:rFonts w:ascii="Arial" w:hAnsi="Arial" w:cs="Arial"/>
          <w:sz w:val="22"/>
          <w:szCs w:val="22"/>
        </w:rPr>
        <w:t>”</w:t>
      </w:r>
    </w:p>
    <w:p w14:paraId="43B7BD51" w14:textId="77777777" w:rsidR="00172CD6" w:rsidRDefault="00172CD6" w:rsidP="00172CD6">
      <w:pPr>
        <w:rPr>
          <w:rFonts w:ascii="Arial" w:hAnsi="Arial" w:cs="Arial"/>
          <w:sz w:val="22"/>
          <w:szCs w:val="22"/>
        </w:rPr>
      </w:pPr>
    </w:p>
    <w:p w14:paraId="0025F21E" w14:textId="77777777" w:rsidR="00172CD6" w:rsidRPr="00564363" w:rsidRDefault="00172CD6" w:rsidP="00172CD6">
      <w:pPr>
        <w:spacing w:line="340" w:lineRule="atLeast"/>
        <w:ind w:right="-1627"/>
        <w:rPr>
          <w:rFonts w:ascii="Arial" w:eastAsia="Bosch Office Sans" w:hAnsi="Arial" w:cs="Arial"/>
          <w:sz w:val="22"/>
        </w:rPr>
      </w:pPr>
    </w:p>
    <w:p w14:paraId="4AC616AE" w14:textId="77777777" w:rsidR="00172CD6" w:rsidRPr="00804111" w:rsidRDefault="000C11B6" w:rsidP="00172CD6">
      <w:pPr>
        <w:spacing w:line="340" w:lineRule="atLeast"/>
        <w:ind w:right="-1627"/>
        <w:rPr>
          <w:rFonts w:ascii="Arial" w:hAnsi="Arial" w:cs="Arial"/>
          <w:sz w:val="22"/>
          <w:lang w:val="de-DE"/>
        </w:rPr>
      </w:pPr>
      <w:hyperlink r:id="rId7" w:history="1">
        <w:r w:rsidR="00172CD6" w:rsidRPr="00804111">
          <w:rPr>
            <w:rStyle w:val="Hyperlink"/>
            <w:rFonts w:ascii="Arial" w:hAnsi="Arial" w:cs="Arial"/>
            <w:sz w:val="22"/>
            <w:lang w:val="de-DE"/>
          </w:rPr>
          <w:t>www.rtsintercoms.com</w:t>
        </w:r>
      </w:hyperlink>
    </w:p>
    <w:p w14:paraId="2C60EA61" w14:textId="77777777" w:rsidR="00172CD6" w:rsidRPr="00804111" w:rsidRDefault="00172CD6" w:rsidP="00172CD6">
      <w:pPr>
        <w:spacing w:line="340" w:lineRule="atLeast"/>
        <w:ind w:right="-1627"/>
        <w:rPr>
          <w:rFonts w:ascii="Arial" w:hAnsi="Arial" w:cs="Arial"/>
          <w:sz w:val="22"/>
          <w:lang w:val="de-DE"/>
        </w:rPr>
      </w:pPr>
    </w:p>
    <w:p w14:paraId="1D0C52F2" w14:textId="77777777" w:rsidR="00172CD6" w:rsidRPr="00804111" w:rsidRDefault="00172CD6" w:rsidP="00172CD6">
      <w:pPr>
        <w:spacing w:line="340" w:lineRule="atLeast"/>
        <w:ind w:right="-1627"/>
        <w:rPr>
          <w:rFonts w:ascii="Arial" w:hAnsi="Arial" w:cs="Arial"/>
          <w:b/>
          <w:sz w:val="22"/>
          <w:szCs w:val="21"/>
          <w:lang w:val="de-DE"/>
        </w:rPr>
      </w:pPr>
      <w:r w:rsidRPr="00804111">
        <w:rPr>
          <w:rFonts w:ascii="Arial" w:hAnsi="Arial" w:cs="Arial"/>
          <w:b/>
          <w:sz w:val="22"/>
          <w:szCs w:val="21"/>
          <w:lang w:val="de-DE"/>
        </w:rPr>
        <w:t xml:space="preserve">Contact: </w:t>
      </w:r>
      <w:r w:rsidRPr="00804111">
        <w:rPr>
          <w:rFonts w:ascii="Arial" w:hAnsi="Arial" w:cs="Arial"/>
          <w:sz w:val="22"/>
          <w:lang w:val="de-DE"/>
        </w:rPr>
        <w:t xml:space="preserve">Helmut Seidl | +49 9421 706-447 | </w:t>
      </w:r>
      <w:hyperlink r:id="rId8" w:history="1">
        <w:r w:rsidRPr="00804111">
          <w:rPr>
            <w:rStyle w:val="Hyperlink"/>
            <w:rFonts w:ascii="Arial" w:hAnsi="Arial" w:cs="Arial"/>
            <w:sz w:val="22"/>
            <w:lang w:val="de-DE"/>
          </w:rPr>
          <w:t>Helmut.Seidl@de.bosch.com</w:t>
        </w:r>
      </w:hyperlink>
    </w:p>
    <w:p w14:paraId="7CD6E13B" w14:textId="77777777" w:rsidR="00172CD6" w:rsidRPr="00804111" w:rsidRDefault="00172CD6" w:rsidP="00172CD6">
      <w:pPr>
        <w:rPr>
          <w:lang w:val="de-DE"/>
        </w:rPr>
      </w:pPr>
    </w:p>
    <w:p w14:paraId="5A8B9409" w14:textId="77777777" w:rsidR="00172CD6" w:rsidRPr="00804111" w:rsidRDefault="00172CD6" w:rsidP="00172CD6">
      <w:pPr>
        <w:rPr>
          <w:lang w:val="de-DE"/>
        </w:rPr>
      </w:pPr>
    </w:p>
    <w:p w14:paraId="37BB03FF" w14:textId="77777777" w:rsidR="00172CD6" w:rsidRPr="00804111" w:rsidRDefault="00172CD6" w:rsidP="00172CD6">
      <w:pPr>
        <w:rPr>
          <w:lang w:val="de-DE"/>
        </w:rPr>
      </w:pPr>
    </w:p>
    <w:p w14:paraId="4E2D4663" w14:textId="77777777" w:rsidR="00B554F9" w:rsidRPr="00177A01" w:rsidRDefault="000C11B6">
      <w:pPr>
        <w:rPr>
          <w:lang w:val="de-DE"/>
        </w:rPr>
      </w:pPr>
    </w:p>
    <w:sectPr w:rsidR="00B554F9" w:rsidRPr="00177A01" w:rsidSect="00177A01">
      <w:headerReference w:type="default" r:id="rId9"/>
      <w:headerReference w:type="first" r:id="rId10"/>
      <w:pgSz w:w="11904" w:h="16840" w:code="9"/>
      <w:pgMar w:top="2240" w:right="2903" w:bottom="851" w:left="1270" w:header="533" w:footer="63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319B" w14:textId="77777777" w:rsidR="00304852" w:rsidRDefault="00304852">
      <w:r>
        <w:separator/>
      </w:r>
    </w:p>
  </w:endnote>
  <w:endnote w:type="continuationSeparator" w:id="0">
    <w:p w14:paraId="63507128" w14:textId="77777777" w:rsidR="00304852" w:rsidRDefault="0030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sch Office Sans">
    <w:altName w:val="Calibri"/>
    <w:panose1 w:val="00000000000000000000"/>
    <w:charset w:val="00"/>
    <w:family w:val="auto"/>
    <w:pitch w:val="variable"/>
    <w:sig w:usb0="A00002FF" w:usb1="0000E0DB" w:usb2="00000000" w:usb3="00000000" w:csb0="0000019F" w:csb1="00000000"/>
  </w:font>
  <w:font w:name="Bosch Sans Regular">
    <w:altName w:val="Calibri"/>
    <w:panose1 w:val="00000500000000000000"/>
    <w:charset w:val="00"/>
    <w:family w:val="swiss"/>
    <w:pitch w:val="variable"/>
    <w:sig w:usb0="20000287" w:usb1="00000041" w:usb2="00000000" w:usb3="00000000" w:csb0="0000019F" w:csb1="00000000"/>
  </w:font>
  <w:font w:name="MLStat">
    <w:altName w:val="Times New Roman"/>
    <w:panose1 w:val="00000000000000000000"/>
    <w:charset w:val="00"/>
    <w:family w:val="roman"/>
    <w:notTrueType/>
    <w:pitch w:val="default"/>
    <w:sig w:usb0="0282BD7B" w:usb1="00000008" w:usb2="0282A578" w:usb3="00000008"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3349" w14:textId="77777777" w:rsidR="00304852" w:rsidRDefault="00304852">
      <w:r>
        <w:separator/>
      </w:r>
    </w:p>
  </w:footnote>
  <w:footnote w:type="continuationSeparator" w:id="0">
    <w:p w14:paraId="63C19E64" w14:textId="77777777" w:rsidR="00304852" w:rsidRDefault="0030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0406" w14:textId="77777777" w:rsidR="00291ECF" w:rsidRPr="006E5DB4" w:rsidRDefault="00A41F0D" w:rsidP="00291ECF">
    <w:pPr>
      <w:pStyle w:val="CM2"/>
      <w:framePr w:w="2404" w:h="3714" w:hRule="exact" w:wrap="around" w:vAnchor="page" w:hAnchor="page" w:x="9311" w:y="1041" w:anchorLock="1"/>
      <w:spacing w:line="227" w:lineRule="exact"/>
      <w:ind w:right="-459"/>
      <w:rPr>
        <w:b/>
        <w:sz w:val="15"/>
        <w:szCs w:val="15"/>
        <w:lang w:val="ru-RU"/>
      </w:rPr>
    </w:pPr>
    <w:r w:rsidRPr="006E5DB4">
      <w:rPr>
        <w:b/>
        <w:sz w:val="15"/>
        <w:szCs w:val="15"/>
        <w:lang w:val="ru-RU"/>
      </w:rPr>
      <w:t xml:space="preserve"> </w:t>
    </w:r>
    <w:r w:rsidRPr="006E5DB4">
      <w:rPr>
        <w:b/>
        <w:sz w:val="15"/>
        <w:szCs w:val="15"/>
        <w:lang w:val="ru-RU"/>
      </w:rPr>
      <w:br/>
    </w:r>
  </w:p>
  <w:p w14:paraId="78A83DD5" w14:textId="77777777" w:rsidR="00291ECF" w:rsidRPr="006E5DB4" w:rsidRDefault="000C11B6" w:rsidP="00291ECF">
    <w:pPr>
      <w:pStyle w:val="Default"/>
      <w:framePr w:w="2404" w:h="3714" w:hRule="exact" w:wrap="around" w:vAnchor="page" w:hAnchor="page" w:x="9311" w:y="1041" w:anchorLock="1"/>
      <w:spacing w:line="295" w:lineRule="exact"/>
      <w:rPr>
        <w:color w:val="auto"/>
        <w:sz w:val="15"/>
        <w:szCs w:val="15"/>
        <w:lang w:val="en-GB"/>
      </w:rPr>
    </w:pPr>
  </w:p>
  <w:p w14:paraId="6959048B" w14:textId="77777777" w:rsidR="00291ECF" w:rsidRPr="006E5DB4" w:rsidRDefault="000C11B6" w:rsidP="00291ECF">
    <w:pPr>
      <w:pStyle w:val="CM2"/>
      <w:framePr w:w="2404" w:h="3714" w:hRule="exact" w:wrap="around" w:vAnchor="page" w:hAnchor="page" w:x="9311" w:y="1041" w:anchorLock="1"/>
      <w:spacing w:line="295" w:lineRule="exact"/>
      <w:ind w:right="-460"/>
      <w:rPr>
        <w:b/>
        <w:sz w:val="15"/>
        <w:szCs w:val="15"/>
        <w:lang w:val="en-GB"/>
      </w:rPr>
    </w:pPr>
  </w:p>
  <w:p w14:paraId="1710458E" w14:textId="77777777" w:rsidR="00BC7F46" w:rsidRPr="00272BAA" w:rsidRDefault="00A41F0D" w:rsidP="00BC7F46">
    <w:pPr>
      <w:pStyle w:val="MLStat"/>
      <w:spacing w:before="0" w:after="0" w:line="240" w:lineRule="auto"/>
      <w:ind w:left="0" w:right="0" w:firstLine="0"/>
      <w:rPr>
        <w:rStyle w:val="A1"/>
        <w:rFonts w:ascii="Arial" w:hAnsi="Arial"/>
        <w:sz w:val="40"/>
        <w:szCs w:val="40"/>
      </w:rPr>
    </w:pPr>
    <w:r>
      <w:rPr>
        <w:lang w:val="pl-PL" w:eastAsia="pl-PL"/>
      </w:rPr>
      <w:drawing>
        <wp:anchor distT="0" distB="0" distL="114300" distR="114300" simplePos="0" relativeHeight="251660288" behindDoc="0" locked="0" layoutInCell="0" allowOverlap="1" wp14:anchorId="78A30251" wp14:editId="209CD17E">
          <wp:simplePos x="0" y="0"/>
          <wp:positionH relativeFrom="column">
            <wp:posOffset>4970780</wp:posOffset>
          </wp:positionH>
          <wp:positionV relativeFrom="paragraph">
            <wp:posOffset>113665</wp:posOffset>
          </wp:positionV>
          <wp:extent cx="816610" cy="250190"/>
          <wp:effectExtent l="0" t="0" r="0" b="0"/>
          <wp:wrapNone/>
          <wp:docPr id="9" name="Bild 1" descr="RT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RTS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BAA">
      <w:rPr>
        <w:rFonts w:ascii="Arial" w:hAnsi="Arial"/>
        <w:sz w:val="16"/>
        <w:szCs w:val="16"/>
      </w:rPr>
      <w:br/>
    </w:r>
    <w:r>
      <w:rPr>
        <w:rFonts w:ascii="Arial" w:hAnsi="Arial"/>
        <w:sz w:val="40"/>
        <w:szCs w:val="40"/>
      </w:rPr>
      <w:t xml:space="preserve"> </w:t>
    </w:r>
    <w:r>
      <w:rPr>
        <w:rStyle w:val="A1"/>
        <w:rFonts w:ascii="Bosch Office Sans" w:hAnsi="Bosch Office Sans"/>
        <w:b/>
        <w:lang w:val="en-US"/>
      </w:rPr>
      <w:tab/>
    </w:r>
  </w:p>
  <w:p w14:paraId="66491221" w14:textId="77777777" w:rsidR="00BC7F46" w:rsidRPr="00272BAA" w:rsidRDefault="00A41F0D" w:rsidP="00BC7F46">
    <w:pPr>
      <w:pStyle w:val="Header"/>
      <w:tabs>
        <w:tab w:val="left" w:pos="4618"/>
      </w:tabs>
      <w:rPr>
        <w:lang w:val="en-US"/>
      </w:rPr>
    </w:pPr>
    <w:r w:rsidRPr="00272BAA">
      <w:rPr>
        <w:lang w:val="en-US"/>
      </w:rPr>
      <w:tab/>
    </w:r>
  </w:p>
  <w:p w14:paraId="1C496903" w14:textId="77777777" w:rsidR="00291ECF" w:rsidRPr="00BC7F46" w:rsidRDefault="00A41F0D" w:rsidP="00291ECF">
    <w:pPr>
      <w:pStyle w:val="Header"/>
      <w:tabs>
        <w:tab w:val="clear" w:pos="4536"/>
        <w:tab w:val="clear" w:pos="9072"/>
        <w:tab w:val="left" w:pos="8520"/>
      </w:tabs>
      <w:rPr>
        <w:lang w:val="en-US"/>
      </w:rPr>
    </w:pPr>
    <w:r w:rsidRPr="006E5DB4">
      <w:rPr>
        <w:rStyle w:val="A1"/>
        <w:rFonts w:ascii="Bosch Office Sans" w:hAnsi="Bosch Office Sans"/>
        <w:b/>
        <w:lang w:val="ru-R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5857" w14:textId="77777777" w:rsidR="00BD78B9" w:rsidRPr="00272BAA" w:rsidRDefault="00A41F0D" w:rsidP="00BD78B9">
    <w:pPr>
      <w:pStyle w:val="MLStat"/>
      <w:spacing w:before="0" w:after="0" w:line="240" w:lineRule="auto"/>
      <w:ind w:left="0" w:right="0" w:firstLine="0"/>
      <w:rPr>
        <w:lang w:val="en-US"/>
      </w:rPr>
    </w:pPr>
    <w:r>
      <w:rPr>
        <w:lang w:val="pl-PL" w:eastAsia="pl-PL"/>
      </w:rPr>
      <w:drawing>
        <wp:anchor distT="0" distB="0" distL="114300" distR="114300" simplePos="0" relativeHeight="251659264" behindDoc="0" locked="0" layoutInCell="0" allowOverlap="1" wp14:anchorId="3B1D9030" wp14:editId="78314ADD">
          <wp:simplePos x="0" y="0"/>
          <wp:positionH relativeFrom="column">
            <wp:posOffset>5427345</wp:posOffset>
          </wp:positionH>
          <wp:positionV relativeFrom="paragraph">
            <wp:posOffset>121920</wp:posOffset>
          </wp:positionV>
          <wp:extent cx="918210" cy="281305"/>
          <wp:effectExtent l="0" t="0" r="0" b="0"/>
          <wp:wrapNone/>
          <wp:docPr id="10" name="Bild 1" descr="RT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RTS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BAA">
      <w:rPr>
        <w:rFonts w:ascii="Arial" w:hAnsi="Arial"/>
        <w:sz w:val="16"/>
        <w:szCs w:val="16"/>
      </w:rPr>
      <w:br/>
    </w:r>
    <w:r>
      <w:rPr>
        <w:rFonts w:ascii="Arial" w:hAnsi="Arial"/>
        <w:sz w:val="40"/>
        <w:szCs w:val="40"/>
      </w:rPr>
      <w:t>Newsflash</w:t>
    </w:r>
  </w:p>
  <w:p w14:paraId="28B5BCA7" w14:textId="77777777" w:rsidR="00291ECF" w:rsidRPr="00272BAA" w:rsidRDefault="000C11B6" w:rsidP="00813791">
    <w:pPr>
      <w:pStyle w:val="Header"/>
      <w:tabs>
        <w:tab w:val="left" w:pos="4618"/>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1875"/>
    <w:multiLevelType w:val="hybridMultilevel"/>
    <w:tmpl w:val="C5106E26"/>
    <w:lvl w:ilvl="0" w:tplc="C400C19A">
      <w:start w:val="1"/>
      <w:numFmt w:val="bullet"/>
      <w:pStyle w:val="Strichpunk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93766F"/>
    <w:multiLevelType w:val="hybridMultilevel"/>
    <w:tmpl w:val="B28E8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52E32"/>
    <w:multiLevelType w:val="hybridMultilevel"/>
    <w:tmpl w:val="F17A9CE4"/>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CD6"/>
    <w:rsid w:val="00005B88"/>
    <w:rsid w:val="000C0BBA"/>
    <w:rsid w:val="000C11B6"/>
    <w:rsid w:val="00172CD6"/>
    <w:rsid w:val="00177A01"/>
    <w:rsid w:val="002867B3"/>
    <w:rsid w:val="00304852"/>
    <w:rsid w:val="003E7FE9"/>
    <w:rsid w:val="00404E36"/>
    <w:rsid w:val="005543BE"/>
    <w:rsid w:val="005C3874"/>
    <w:rsid w:val="007055CF"/>
    <w:rsid w:val="00747DAA"/>
    <w:rsid w:val="008D2164"/>
    <w:rsid w:val="00967FBD"/>
    <w:rsid w:val="00A41F0D"/>
    <w:rsid w:val="00BB3519"/>
    <w:rsid w:val="00C27206"/>
    <w:rsid w:val="00C57CDE"/>
    <w:rsid w:val="00D377FC"/>
    <w:rsid w:val="00DB41B3"/>
    <w:rsid w:val="00DD34FC"/>
    <w:rsid w:val="00E3505D"/>
    <w:rsid w:val="00F02DB3"/>
    <w:rsid w:val="00F904B3"/>
    <w:rsid w:val="00F907F2"/>
    <w:rsid w:val="00FA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AEF"/>
  <w15:docId w15:val="{2AC2965A-66D8-4109-8EB8-CBEDCAB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D6"/>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CD6"/>
    <w:pPr>
      <w:widowControl w:val="0"/>
      <w:autoSpaceDE w:val="0"/>
      <w:autoSpaceDN w:val="0"/>
      <w:adjustRightInd w:val="0"/>
    </w:pPr>
    <w:rPr>
      <w:rFonts w:ascii="Bosch Office Sans" w:eastAsia="Times New Roman" w:hAnsi="Bosch Office Sans" w:cs="Times New Roman"/>
      <w:color w:val="000000"/>
      <w:lang w:val="de-DE" w:eastAsia="de-DE"/>
    </w:rPr>
  </w:style>
  <w:style w:type="paragraph" w:customStyle="1" w:styleId="CM2">
    <w:name w:val="CM2"/>
    <w:basedOn w:val="Default"/>
    <w:next w:val="Default"/>
    <w:rsid w:val="00172CD6"/>
    <w:pPr>
      <w:spacing w:line="226" w:lineRule="atLeast"/>
    </w:pPr>
    <w:rPr>
      <w:color w:val="auto"/>
    </w:rPr>
  </w:style>
  <w:style w:type="paragraph" w:styleId="Header">
    <w:name w:val="header"/>
    <w:basedOn w:val="Normal"/>
    <w:link w:val="HeaderChar"/>
    <w:rsid w:val="00172CD6"/>
    <w:pPr>
      <w:tabs>
        <w:tab w:val="center" w:pos="4536"/>
        <w:tab w:val="right" w:pos="9072"/>
      </w:tabs>
    </w:pPr>
  </w:style>
  <w:style w:type="character" w:customStyle="1" w:styleId="HeaderChar">
    <w:name w:val="Header Char"/>
    <w:basedOn w:val="DefaultParagraphFont"/>
    <w:link w:val="Header"/>
    <w:rsid w:val="00172CD6"/>
    <w:rPr>
      <w:rFonts w:ascii="Times New Roman" w:eastAsia="Times New Roman" w:hAnsi="Times New Roman" w:cs="Times New Roman"/>
      <w:sz w:val="20"/>
      <w:szCs w:val="20"/>
      <w:lang w:eastAsia="de-DE"/>
    </w:rPr>
  </w:style>
  <w:style w:type="character" w:customStyle="1" w:styleId="A1">
    <w:name w:val="A1"/>
    <w:rsid w:val="00172CD6"/>
    <w:rPr>
      <w:color w:val="221E1F"/>
      <w:sz w:val="15"/>
      <w:szCs w:val="15"/>
    </w:rPr>
  </w:style>
  <w:style w:type="character" w:styleId="Hyperlink">
    <w:name w:val="Hyperlink"/>
    <w:rsid w:val="00172CD6"/>
    <w:rPr>
      <w:color w:val="0000FF"/>
      <w:u w:val="single"/>
    </w:rPr>
  </w:style>
  <w:style w:type="paragraph" w:customStyle="1" w:styleId="Strichpunkt">
    <w:name w:val="Strichpunkt"/>
    <w:basedOn w:val="Normal"/>
    <w:rsid w:val="00172CD6"/>
    <w:pPr>
      <w:numPr>
        <w:numId w:val="1"/>
      </w:numPr>
      <w:spacing w:line="340" w:lineRule="atLeast"/>
    </w:pPr>
    <w:rPr>
      <w:rFonts w:ascii="Bosch Sans Regular" w:hAnsi="Bosch Sans Regular"/>
      <w:sz w:val="21"/>
      <w:szCs w:val="21"/>
      <w:lang w:eastAsia="en-US"/>
    </w:rPr>
  </w:style>
  <w:style w:type="character" w:styleId="CommentReference">
    <w:name w:val="annotation reference"/>
    <w:semiHidden/>
    <w:rsid w:val="00172CD6"/>
    <w:rPr>
      <w:sz w:val="16"/>
      <w:szCs w:val="16"/>
    </w:rPr>
  </w:style>
  <w:style w:type="paragraph" w:styleId="CommentText">
    <w:name w:val="annotation text"/>
    <w:basedOn w:val="Normal"/>
    <w:link w:val="CommentTextChar"/>
    <w:semiHidden/>
    <w:rsid w:val="00172CD6"/>
    <w:pPr>
      <w:spacing w:line="340" w:lineRule="atLeast"/>
    </w:pPr>
    <w:rPr>
      <w:rFonts w:ascii="Bosch Sans Regular" w:hAnsi="Bosch Sans Regular"/>
      <w:lang w:eastAsia="en-US"/>
    </w:rPr>
  </w:style>
  <w:style w:type="character" w:customStyle="1" w:styleId="CommentTextChar">
    <w:name w:val="Comment Text Char"/>
    <w:basedOn w:val="DefaultParagraphFont"/>
    <w:link w:val="CommentText"/>
    <w:semiHidden/>
    <w:rsid w:val="00172CD6"/>
    <w:rPr>
      <w:rFonts w:ascii="Bosch Sans Regular" w:eastAsia="Times New Roman" w:hAnsi="Bosch Sans Regular" w:cs="Times New Roman"/>
      <w:sz w:val="20"/>
      <w:szCs w:val="20"/>
    </w:rPr>
  </w:style>
  <w:style w:type="paragraph" w:customStyle="1" w:styleId="MLStat">
    <w:name w:val="MLStat"/>
    <w:basedOn w:val="Normal"/>
    <w:rsid w:val="00172CD6"/>
    <w:pPr>
      <w:spacing w:before="2" w:after="2" w:line="20" w:lineRule="exact"/>
      <w:ind w:left="2000" w:right="2000" w:firstLine="2000"/>
    </w:pPr>
    <w:rPr>
      <w:rFonts w:ascii="MLStat" w:hAnsi="MLStat"/>
      <w:noProof/>
      <w:sz w:val="2"/>
      <w:szCs w:val="21"/>
      <w:lang w:eastAsia="en-US"/>
    </w:rPr>
  </w:style>
  <w:style w:type="paragraph" w:styleId="CommentSubject">
    <w:name w:val="annotation subject"/>
    <w:basedOn w:val="CommentText"/>
    <w:next w:val="CommentText"/>
    <w:link w:val="CommentSubjectChar"/>
    <w:uiPriority w:val="99"/>
    <w:semiHidden/>
    <w:unhideWhenUsed/>
    <w:rsid w:val="00177A01"/>
    <w:pPr>
      <w:spacing w:line="240" w:lineRule="auto"/>
    </w:pPr>
    <w:rPr>
      <w:rFonts w:ascii="Times New Roman" w:hAnsi="Times New Roman"/>
      <w:b/>
      <w:bCs/>
      <w:lang w:eastAsia="de-DE"/>
    </w:rPr>
  </w:style>
  <w:style w:type="character" w:customStyle="1" w:styleId="CommentSubjectChar">
    <w:name w:val="Comment Subject Char"/>
    <w:basedOn w:val="CommentTextChar"/>
    <w:link w:val="CommentSubject"/>
    <w:uiPriority w:val="99"/>
    <w:semiHidden/>
    <w:rsid w:val="00177A01"/>
    <w:rPr>
      <w:rFonts w:ascii="Times New Roman" w:eastAsia="Times New Roman" w:hAnsi="Times New Roman" w:cs="Times New Roman"/>
      <w:b/>
      <w:bCs/>
      <w:sz w:val="20"/>
      <w:szCs w:val="20"/>
      <w:lang w:eastAsia="de-DE"/>
    </w:rPr>
  </w:style>
  <w:style w:type="paragraph" w:styleId="Revision">
    <w:name w:val="Revision"/>
    <w:hidden/>
    <w:uiPriority w:val="99"/>
    <w:semiHidden/>
    <w:rsid w:val="005543BE"/>
    <w:rPr>
      <w:rFonts w:ascii="Times New Roman" w:eastAsia="Times New Roman" w:hAnsi="Times New Roman" w:cs="Times New Roman"/>
      <w:sz w:val="20"/>
      <w:szCs w:val="20"/>
      <w:lang w:eastAsia="de-DE"/>
    </w:rPr>
  </w:style>
  <w:style w:type="paragraph" w:styleId="BalloonText">
    <w:name w:val="Balloon Text"/>
    <w:basedOn w:val="Normal"/>
    <w:link w:val="BalloonTextChar"/>
    <w:uiPriority w:val="99"/>
    <w:semiHidden/>
    <w:unhideWhenUsed/>
    <w:rsid w:val="003E7FE9"/>
    <w:rPr>
      <w:rFonts w:ascii="Tahoma" w:hAnsi="Tahoma" w:cs="Tahoma"/>
      <w:sz w:val="16"/>
      <w:szCs w:val="16"/>
    </w:rPr>
  </w:style>
  <w:style w:type="character" w:customStyle="1" w:styleId="BalloonTextChar">
    <w:name w:val="Balloon Text Char"/>
    <w:basedOn w:val="DefaultParagraphFont"/>
    <w:link w:val="BalloonText"/>
    <w:uiPriority w:val="99"/>
    <w:semiHidden/>
    <w:rsid w:val="003E7FE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mut.Seidl@de.bosch.com" TargetMode="External"/><Relationship Id="rId3" Type="http://schemas.openxmlformats.org/officeDocument/2006/relationships/settings" Target="settings.xml"/><Relationship Id="rId7" Type="http://schemas.openxmlformats.org/officeDocument/2006/relationships/hyperlink" Target="http://www.rtsinterco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Seidl Helmut (BT-CO/MKC1)</cp:lastModifiedBy>
  <cp:revision>4</cp:revision>
  <cp:lastPrinted>2022-06-08T13:48:00Z</cp:lastPrinted>
  <dcterms:created xsi:type="dcterms:W3CDTF">2022-06-10T09:33:00Z</dcterms:created>
  <dcterms:modified xsi:type="dcterms:W3CDTF">2022-06-28T13:51:00Z</dcterms:modified>
</cp:coreProperties>
</file>